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80" w:rsidRPr="00912380" w:rsidRDefault="00912380" w:rsidP="00912380">
      <w:pPr>
        <w:widowControl/>
        <w:shd w:val="clear" w:color="auto" w:fill="FFFFFF"/>
        <w:spacing w:line="330" w:lineRule="atLeast"/>
        <w:ind w:left="0" w:right="0" w:firstLine="360"/>
        <w:jc w:val="center"/>
        <w:rPr>
          <w:rFonts w:ascii="微软雅黑" w:eastAsia="微软雅黑" w:hAnsi="微软雅黑" w:cs="宋体"/>
          <w:color w:val="666666"/>
          <w:kern w:val="0"/>
          <w:szCs w:val="21"/>
        </w:rPr>
      </w:pPr>
      <w:r w:rsidRPr="00912380">
        <w:rPr>
          <w:rFonts w:ascii="黑体" w:eastAsia="黑体" w:hAnsi="黑体" w:cs="宋体" w:hint="eastAsia"/>
          <w:b/>
          <w:bCs/>
          <w:color w:val="757575"/>
          <w:kern w:val="0"/>
          <w:sz w:val="44"/>
        </w:rPr>
        <w:t>维护西藏国家安全及社会稳定的思考和建议（向国务院、中央军委的咨询报告1995年10月）</w:t>
      </w:r>
      <w:r w:rsidRPr="00912380">
        <w:rPr>
          <w:rFonts w:ascii="黑体" w:eastAsia="黑体" w:hAnsi="黑体" w:cs="宋体" w:hint="eastAsia"/>
          <w:b/>
          <w:bCs/>
          <w:color w:val="757575"/>
          <w:kern w:val="0"/>
          <w:sz w:val="27"/>
        </w:rPr>
        <w:t>作者：马志刚</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20世纪的最后5年到2010年前，中国的发展目标是实现第二步战略目标和向第三步目标迈进。归根到底，中国要发展社会生产力，增强国家的综合实力，提高人民的生活水平。实现我国经济、社会发展的中期宏伟目标，需要有一个稳定的国际国内环境。西藏自治区地处祖国西南边陲，在国家稳定大局中具有举足轻重的战略地位。中央第三次西藏工作座谈会指出，西藏的稳定涉及国家的稳定，西藏的安全涉及国家的安全；目前，西藏局势基本稳定，但反分裂斗争的形式仍很严峻，达赖集团一面与西方反华势力勾结，大造舆论，企图使西藏问题国际化，一面打着民族、宗教旗号，加强对境内进行渗透颠覆活动，与我争夺群众、争夺青少年、争夺人心，不稳定因素正在增长，而达赖以宗教身份进行分裂活动，具有一定的欺骗性，增加了斗争的复杂性。</w:t>
      </w:r>
    </w:p>
    <w:p w:rsidR="00912380" w:rsidRPr="00912380" w:rsidRDefault="00912380" w:rsidP="00912380">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科学分析西藏当前分裂与反分裂斗争的形势，明确西藏维护稳定的任务和方针，制定有针对性的政策措施，深刻揭露达赖的本质，及时挫败达赖集团的分裂企图，是维护祖国主权，加强民族团结，保障国家安全，保持社会稳定，促进经济发展的战略课题。</w:t>
      </w:r>
    </w:p>
    <w:p w:rsidR="00912380" w:rsidRPr="00912380" w:rsidRDefault="00912380" w:rsidP="00912380">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912380">
        <w:rPr>
          <w:rFonts w:ascii="微软雅黑" w:eastAsia="微软雅黑" w:hAnsi="微软雅黑" w:cs="宋体" w:hint="eastAsia"/>
          <w:color w:val="666666"/>
          <w:kern w:val="0"/>
          <w:sz w:val="30"/>
          <w:szCs w:val="30"/>
        </w:rPr>
        <w:t> </w:t>
      </w:r>
    </w:p>
    <w:p w:rsidR="00912380" w:rsidRPr="00912380" w:rsidRDefault="00912380" w:rsidP="00912380">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912380">
        <w:rPr>
          <w:rFonts w:ascii="黑体" w:eastAsia="黑体" w:hAnsi="黑体" w:cs="宋体" w:hint="eastAsia"/>
          <w:color w:val="666666"/>
          <w:kern w:val="0"/>
          <w:sz w:val="30"/>
          <w:szCs w:val="30"/>
        </w:rPr>
        <w:t>一、当前西藏反分裂斗争形势及发展趋势</w:t>
      </w:r>
      <w:r w:rsidRPr="00912380">
        <w:rPr>
          <w:rFonts w:ascii="宋体" w:eastAsia="宋体" w:hAnsi="宋体" w:cs="宋体" w:hint="eastAsia"/>
          <w:color w:val="666666"/>
          <w:kern w:val="0"/>
          <w:sz w:val="30"/>
        </w:rPr>
        <w:t> </w:t>
      </w:r>
      <w:r w:rsidRPr="00912380">
        <w:rPr>
          <w:rFonts w:ascii="微软雅黑" w:eastAsia="微软雅黑" w:hAnsi="微软雅黑" w:cs="宋体" w:hint="eastAsia"/>
          <w:color w:val="666666"/>
          <w:kern w:val="0"/>
          <w:sz w:val="30"/>
          <w:szCs w:val="30"/>
        </w:rPr>
        <w:t> </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lastRenderedPageBreak/>
        <w:t>从历史和国际政治斗争的角度看，西藏自鸦片战争以来就是帝国主义国家瓜分中国和分裂中华民族的突破口。在辛亥革命前后，西藏所发生的驱赶驻藏大臣、驻藏清军、驱汉活动等历次重大政治事件背后都有帝国主义，特别是英帝国主义插手。由于包括藏族在内的中国各族人民顽强的抵抗，特别是50年代初人民解放军迅速进军西藏，帝国主义势力始终未能达到把西藏从中国分裂出去的图谋。但他们仍未放弃这一企图，采取了在我内部收买民族败类，分化上层人士，从内部分裂中国的新策略。1959年西藏地方政府和上层反动集团发动的全面武装叛乱，就是在外国反动势力唆使、支持下策动的。事实证明，外国敌对势力的怂恿和支持，是叛乱分子铤而走险的一个十分重要的原因。武装叛乱失败，达赖及其集团流亡印度已36年，一个寄人篱下叛离祖国的政治集团，却有大笔金钱可供开销，能在各种花钱的国际场合频频登台亮相，分裂祖国的活动愈演愈烈，这个“奇迹”的背后就是西方反华势力不惜工本的支持，从这种意义上来说，没有西方势力的支持，就没有达赖集团的存活。</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1959年达赖集团叛逃国外后，从未放弃分裂祖国、破坏民族团结、破坏西藏稳定的活动。特别是1987年拉萨发生的“9.27”骚乱闹事以后，达赖集团与我们的斗争从隐蔽转向公开，达到了白热化程度。几年来，达赖集团阴谋策划的旨在“西藏独立”的各种骚乱闹事达120多起，其中规模较大的有1987年的“9.27”、“10.1”，1988年的“3.5”和1989年的“3.5”等骚乱闹事，</w:t>
      </w:r>
      <w:r w:rsidRPr="00912380">
        <w:rPr>
          <w:rFonts w:ascii="仿宋" w:eastAsia="仿宋" w:hAnsi="仿宋" w:cs="宋体" w:hint="eastAsia"/>
          <w:color w:val="666666"/>
          <w:kern w:val="0"/>
          <w:sz w:val="30"/>
          <w:szCs w:val="30"/>
        </w:rPr>
        <w:lastRenderedPageBreak/>
        <w:t>1993年的“5.24”非法游行闹事等，严重干扰破坏了西藏安定团结的政治局面和正常的经济社会秩序。</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90年代以后，随着国际形势的变化，特别是在东欧剧变和苏联解体后，中国成了世界上仅存的社会主义大国，世界人民寄希望于社会主义中国；中国连续15年政治稳定、经济高度发展，展示着有中国特色社会主义的强大生命力。西方反华势力对此是如骨鲠在喉，欲祛之而后快。在他们看来，西藏是我国三个方面的薄弱环节：第一，由于历史、社会、地理等方面的原因，西藏经济基础薄弱，发展落后与全国，是中国社会主义制度的薄弱环节；第二，由于西藏地广人稀，交通不便，远离内地，是中国国家安全方面的薄弱环节；第三，由于民族、宗教方面的特殊性，又是我国家统一、民族团结方面的薄弱环节。因此，使达赖这个具有双重身份的人物及其政治集团的分裂斗争的形势出现了一些新的特点。主要表现为：（1）在苏东剧变后，西方国家把矛头转向中国，并企图把所谓“西藏问题”国际化。他们制定了所谓“两步走”的战略，即第一步妄图谋求“高度自治”，第二步实现“西藏独立”。在这种国际背景下，近年来达赖到处活动，以争取西方反华势力进一步的支持和援助。达赖集团还与逃往国外的新疆等地区的分裂分子以及“民运”分子、“台独”势力加紧勾结，相继出笼了“西藏独立”、“高度自治”、“大藏区”等主张。在他们一系列分裂活动被我挫败后，今年初又提出进行所谓的“全民公决”决定西藏前途的主张。这一系列分裂活动的</w:t>
      </w:r>
      <w:r w:rsidRPr="00912380">
        <w:rPr>
          <w:rFonts w:ascii="仿宋" w:eastAsia="仿宋" w:hAnsi="仿宋" w:cs="宋体" w:hint="eastAsia"/>
          <w:color w:val="666666"/>
          <w:kern w:val="0"/>
          <w:sz w:val="30"/>
          <w:szCs w:val="30"/>
        </w:rPr>
        <w:lastRenderedPageBreak/>
        <w:t>实质是反对共产党，否定社会主义，推翻人民政权，破坏民族团结，分裂祖国，恢复他们在西藏的统治地位。（2）分裂活动向农牧区蔓延的势头加剧，一些农牧区出现了分裂势力煽动闹事的严重事件。（3）达赖集团在强化政治渗透的同时，还加紧与我争夺青少年，千方百计拉拢境内青少年到境外上学，进行反动宣传。（4）加紧对区内寺庙进行渗透，并在境外大肆非法任命境内活佛，以“控制一座寺庙就等于控制了共产党的一个地区”为手段，与我争夺寺庙领导权。（5）借西方传播媒介，打着“民主”、“人权”的旗号对西藏特别是对广大农牧区实施“空中渗透”。（6）通过多种手段，采取打进来，拉出去的办法，对我机关内部进行渗透和策反，妄图分化瓦解我干部职工队伍。（7）利用西藏在新旧体制交替过程中出现的一些问题，煽动群众闹事。1993年“5.24”游行闹事事件，就是分裂分子打着“降低物价、减少税收、停止滥收费”的旗号，欺骗、煽动一些不明真象的群众挑起事端。（8）利用班禅转世问题，大肆从事分裂祖国的活动。上述这些事实说明，90年代以来，达赖集团的分裂活动逐步升级，范围已由原驻地（印度）迅速向国际社会扩展，手段也由间接组织破坏转向直接以西方国家传播为媒介，以“民主”、“人权”为内容的全方位大纵深的渗透分裂活动。</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从当前西藏分裂与反分裂斗争的形势分析看，非暴力趋势将取代暴力趋势成为达赖集团及西方反华势力与我斗争的主要手段，但不排除暴力手段在局部地区发生的可能性。</w:t>
      </w:r>
    </w:p>
    <w:p w:rsidR="00912380" w:rsidRPr="00912380" w:rsidRDefault="00912380" w:rsidP="00912380">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lastRenderedPageBreak/>
        <w:t>未来达赖集团分裂活动趋势及特点除继续在前述8个方面从事分裂破坏活动外，还将随着国际国内形势的发展而有所调整。其一，进一步争取国际舆论的同情与支持，继续以“民主”、“人权”、“保护西藏文化”等口号为借口，鼓吹“西藏独立”。同时，借助西方反华势力对我国施加压力，加速推进“西藏问题”国际化的步伐。其二，将长期渗透与短期行动结合起来，在香港回归、台湾大选、澳门回归等重大事件上大做文章。因此，1997~1999年，将会是达赖集团从事分裂活动的波峰。其三，采取更加极端的作法，即开展以“不承认中国政府和地方的命令、指示，对中央政府和地方政府安排的社会事务部参与、不合作”等为内容的不合作活动。不合作运动这一方式便于组织实施，煽动性极大，很可能成为达赖集团未来与我斗争的重要手段。</w:t>
      </w:r>
    </w:p>
    <w:p w:rsidR="00912380" w:rsidRPr="00912380" w:rsidRDefault="00912380" w:rsidP="00912380">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912380">
        <w:rPr>
          <w:rFonts w:ascii="微软雅黑" w:eastAsia="微软雅黑" w:hAnsi="微软雅黑" w:cs="宋体" w:hint="eastAsia"/>
          <w:color w:val="666666"/>
          <w:kern w:val="0"/>
          <w:sz w:val="30"/>
          <w:szCs w:val="30"/>
        </w:rPr>
        <w:t> </w:t>
      </w:r>
    </w:p>
    <w:p w:rsidR="00912380" w:rsidRPr="00912380" w:rsidRDefault="00912380" w:rsidP="00912380">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912380">
        <w:rPr>
          <w:rFonts w:ascii="黑体" w:eastAsia="黑体" w:hAnsi="黑体" w:cs="宋体" w:hint="eastAsia"/>
          <w:color w:val="666666"/>
          <w:kern w:val="0"/>
          <w:sz w:val="30"/>
          <w:szCs w:val="30"/>
        </w:rPr>
        <w:t>二、西藏维护稳定的主要任务及指导方针</w:t>
      </w:r>
      <w:r w:rsidRPr="00912380">
        <w:rPr>
          <w:rFonts w:ascii="宋体" w:eastAsia="宋体" w:hAnsi="宋体" w:cs="宋体" w:hint="eastAsia"/>
          <w:color w:val="666666"/>
          <w:kern w:val="0"/>
          <w:sz w:val="30"/>
          <w:szCs w:val="30"/>
        </w:rPr>
        <w:t> </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维护国家安全和祖国统一是西藏各级党委、政府和人民群众的神圣职责，坚持反对分裂主义，维护社会稳定是压倒一切的任务。</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多年来反分裂斗争的实践证明，达赖集团的分裂活动是影响西藏稳定的主要根源。达赖叛逃出国后，充当分裂主义集团的总头目，成为国际敌对势力反华反共的工具。我们同达赖集团的斗争，是现阶段西藏阶级斗争的集中表现，是从帝国主义入侵西藏以来长期存在的分裂与反分裂斗争的继续，是广大的人民群众与</w:t>
      </w:r>
      <w:r w:rsidRPr="00912380">
        <w:rPr>
          <w:rFonts w:ascii="仿宋" w:eastAsia="仿宋" w:hAnsi="仿宋" w:cs="宋体" w:hint="eastAsia"/>
          <w:color w:val="666666"/>
          <w:kern w:val="0"/>
          <w:sz w:val="30"/>
          <w:szCs w:val="30"/>
        </w:rPr>
        <w:lastRenderedPageBreak/>
        <w:t>封建农奴复辟势力你死我活的阶级斗争。我们同达赖集团斗争的实质，不是信教与不信教、自治与不自治的问题，而是事关国家民族根本利益的统一与分裂的问题，没有任何调和的余地。西藏的各级党政干部及群众，不管来自何种界别，在这一点上，都必须立场坚定，旗帜鲜明。在西藏衡量爱国的标准是：要看实际表现，看在关键时刻、在大是大非问题上是否站在党和人民一边，发挥积极作用。只有能够与达赖集团划清界限，旗帜鲜明地维护祖国统一，热情投身于西藏的发展，才能成为真正的爱国人士。就我们的统战工作来说，我认为应把握坚持在党的领导下，以工农联盟为基础、以爱国主义为旗帜、以祖国统一和社会主义现代化为目的，更好的执行党的统战工作的方针。</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要保持西藏局势的稳定，就必须坚定不移地开展反分裂斗争；而要把反分裂斗争引向深入，达赖问题不能回避也回避不了，因此必须公开揭批达赖和达赖集团分裂祖国、妄图恢复他们失去的统治地位的罪恶图谋。这是我们从长期反分裂斗争的实践中得出的一条基本经验。所以，各级党政干部一定要向广大人民群众讲明这场斗争的性质，提出明确的要求。只有这样，才能真正有效地发挥人民群众这一反分裂斗争的主体和基本力量在稳定西藏局势中的作用。</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中央召开的第三次西藏工作座谈会，对我们十多年来的方针、政策进行深刻地回顾总结，对达赖集团的性质，及其主张的实质，作出了明确的阐述，从战略全局高度制定了反对分裂、维护祖国</w:t>
      </w:r>
      <w:r w:rsidRPr="00912380">
        <w:rPr>
          <w:rFonts w:ascii="仿宋" w:eastAsia="仿宋" w:hAnsi="仿宋" w:cs="宋体" w:hint="eastAsia"/>
          <w:color w:val="666666"/>
          <w:kern w:val="0"/>
          <w:sz w:val="30"/>
          <w:szCs w:val="30"/>
        </w:rPr>
        <w:lastRenderedPageBreak/>
        <w:t>统一、保证社会稳定的方针、政策。中央第三次西藏工作座谈会、西藏自治区第五次党代会精神，是我们党在新时期的治藏方略，是我区各级党政组织和全国各族人民的行动纲领，我们各级干部群众对此应有清醒明确的认识，必须用中央方针和区第五次党代会精神统一我们的思想。</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我们对达赖集团的斗争方针是：坚持西藏是中国不可分割的一部分，旗帜鲜明，针锋相对；既要有长期斗争的准备，又要立足当前，抓紧工作；既要扎扎实实的做好区内工作，又要有效地开展国际斗争，争取更多的朋友，分化瓦解达赖集团。中央对达赖的政策是：只要他承认西藏是中国不可分割的一部分，彻底放弃西藏独立的主张，停止从事分裂祖国的活动，就欢迎他早日结束流亡生活，回归祖国。但搞独立不行，半独立也不行，搞变相独立也不行，在维护祖国统一这个根本问题上，没有任何讨价还价的余地。</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影响西藏稳定的根源是达赖集团，但维护西藏的稳定，必须把立足点放在做好自己的工作上，我们的工作重点不在国外在国内，不在党外在党内，不在群众在干部，只要我们的党是坚强有力的，只要我们的干部队伍是纯洁的，我们就能够带领广大群众，团结各族各界爱国人士，取得这场斗争的胜利。只要把国内的事情做好了，达赖集团在国内没有了市场，在国际上也折腾不出什么名堂。加强自身建设，一定要有针对性地解决问题，对重点地</w:t>
      </w:r>
      <w:r w:rsidRPr="00912380">
        <w:rPr>
          <w:rFonts w:ascii="仿宋" w:eastAsia="仿宋" w:hAnsi="仿宋" w:cs="宋体" w:hint="eastAsia"/>
          <w:color w:val="666666"/>
          <w:kern w:val="0"/>
          <w:sz w:val="30"/>
          <w:szCs w:val="30"/>
        </w:rPr>
        <w:lastRenderedPageBreak/>
        <w:t>区重点问题进行重点治理，态度要坚决，措施要得力，对出现的问题，对有问题的人绝不手软。</w:t>
      </w:r>
    </w:p>
    <w:p w:rsidR="00912380" w:rsidRPr="00912380" w:rsidRDefault="00912380" w:rsidP="00912380">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912380">
        <w:rPr>
          <w:rFonts w:ascii="微软雅黑" w:eastAsia="微软雅黑" w:hAnsi="微软雅黑" w:cs="宋体" w:hint="eastAsia"/>
          <w:color w:val="666666"/>
          <w:kern w:val="0"/>
          <w:sz w:val="30"/>
          <w:szCs w:val="30"/>
        </w:rPr>
        <w:t> </w:t>
      </w:r>
    </w:p>
    <w:p w:rsidR="00912380" w:rsidRPr="00912380" w:rsidRDefault="00912380" w:rsidP="00912380">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912380">
        <w:rPr>
          <w:rFonts w:ascii="黑体" w:eastAsia="黑体" w:hAnsi="黑体" w:cs="宋体" w:hint="eastAsia"/>
          <w:color w:val="666666"/>
          <w:kern w:val="0"/>
          <w:sz w:val="30"/>
          <w:szCs w:val="30"/>
        </w:rPr>
        <w:t>三、采取有力措施确保局势稳定</w:t>
      </w:r>
    </w:p>
    <w:p w:rsidR="00912380" w:rsidRPr="00912380" w:rsidRDefault="00912380" w:rsidP="00912380">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（一）坚决抵制和打击渗透</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反分裂斗争的长期性、复杂性、艰巨性集中表现为渗透与反渗透的斗争，这是我们对达赖集团斗争的集中体现。达赖集团向境内渗透的主要手段和方式是利用广播、音像、书刊进行思想渗透；利用达赖的宗教身份向寺庙渗透；利用文化经济合作渠道向社会上渗透；采用“拉出去、打进来”的方式，吸引、利诱境内群众特别是青少年出境，派遣分裂主义分子入境，勾联策反，发展地下组织，制造事端，企图从内部颠覆人民政权、实现其独立梦想。</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我们要全面加强反渗透斗争，针锋相对，打防并举，主动出击。要以反分裂斗争为重点，以打击刑事犯罪为突破口，加强社会治安综合治理。要坚定信心，统一思想，提高各级领导班子对反渗透重要性的认识，澄清干部队伍中对达赖集团分裂活动、维护祖国统一这个大是大非问题上的一些糊涂认识。揭露和批驳达赖集团分裂主义的反动宣传。大力加强隐蔽战线的斗争，将分裂活动消灭在萌芽状态，并坚决果断、毫不手软地打掉地下反动组织，切断达赖集团向境内渗透的渠道。对分裂势力孤注一掷，妄</w:t>
      </w:r>
      <w:r w:rsidRPr="00912380">
        <w:rPr>
          <w:rFonts w:ascii="仿宋" w:eastAsia="仿宋" w:hAnsi="仿宋" w:cs="宋体" w:hint="eastAsia"/>
          <w:color w:val="666666"/>
          <w:kern w:val="0"/>
          <w:sz w:val="30"/>
          <w:szCs w:val="30"/>
        </w:rPr>
        <w:lastRenderedPageBreak/>
        <w:t>图通过制造事端，扩大“西藏独立”影响的阴谋，我们要有充分思想准备，对超越宪法和法律的事一定要断然处置，决不能手软。</w:t>
      </w:r>
    </w:p>
    <w:p w:rsidR="00912380" w:rsidRPr="00912380" w:rsidRDefault="00912380" w:rsidP="00912380">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（二）依法加强对寺庙僧尼的管理</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寺庙是僧尼生活和从事宗教活动的场所，党的十一届三中全会以来，这方面落实政策的成绩很大。据1994年底统计，全区有寺庙（包括日追、拉康）1787座，超过了全区乡镇总数，僧尼46380人，占人口的2.02%，超过了在校中学生人数。当然，我们要肯定我区大多数寺庙和僧尼是爱国守法的，但也要正视达赖集团利用宗教从事分裂活动的现实。近十年来寺庙发展失控，僧尼数量剧增，一些寺庙已成为达赖集团在区内进行分裂渗透的主要依托，少数不法僧尼充当骚乱闹事的急先锋。寺庙是僧尼生活和从事宗教活动的场所，不研究宗教教义教理、宏扬佛法，不守教规，而从事政治性的分裂活动，已经违背了寺庙存在的宗旨，超出了宗教的范畴。针对达赖集团“控制一个寺庙，就等于控制了共产党的一个地区”的企图，对有问题的寺庙进行认真整顿，对确实倾向于分裂主义集团经常参与骚乱闹事的寺庙，要限期整顿好，甚至可以关门整顿。对参与分裂闹事经教育不改的僧尼，司法机关要依法严肃处理。要坚决刹住滥建寺庙、滥收僧尼之风，今后再建新寺庙要经自治区民宗委审批，未经批准一律不准擅自建寺。对已定员的寺庙要严格控制人员，不能超员，对已超员的要进行清退工作。对未定员的，要尽快定员。就我们的宗教工作来说，随着科学技术的进步，特别是社会主义制度的建立，宗教</w:t>
      </w:r>
      <w:r w:rsidRPr="00912380">
        <w:rPr>
          <w:rFonts w:ascii="仿宋" w:eastAsia="仿宋" w:hAnsi="仿宋" w:cs="宋体" w:hint="eastAsia"/>
          <w:color w:val="666666"/>
          <w:kern w:val="0"/>
          <w:sz w:val="30"/>
          <w:szCs w:val="30"/>
        </w:rPr>
        <w:lastRenderedPageBreak/>
        <w:t>是弱化的趋势，既不能靠行政手段去消灭宗教，更不能人为的去抬高和发展宗教；对于国际敌对势力利用宗教对我实行“分化”、“西化”的严重性，头脑要十分清醒；对于列宁说的宗教是“精神鸦片”是马克思主义宗教观的基石的论断应很好研究、理解。</w:t>
      </w:r>
    </w:p>
    <w:p w:rsidR="00912380" w:rsidRPr="00912380" w:rsidRDefault="00912380" w:rsidP="00912380">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（三）严肃政治纪律、纯洁干部队伍</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要坚决执行区党委、政府的有关规定，党员干部住宅内外一律不准挂宗教标志和达赖像，不准设经堂佛龛，不得把子女送往达赖集团在境外办的学校上学。要清醒地认识到：党员干部信仰宗教，参加宗教活动；被达赖集团煽动起民族情绪，用民族主义的观点对待人和事；立场软弱，面对分裂主义的挑衅不敢斗争，态度暧昧，甚至参加分裂活动，为自己留后路，等等，都不是一般的思想认识问题，而是政治立场不坚定，党性不纯的表现，有辱共产党和国家干部的光荣称号。我们必须认真搞好内部清查工作，纯洁队伍，加强自身建设，在原则问题上，没有任何调和的余地，否则我们将无法教育群众，引导群众。达赖集团一段时间分裂活动为什么那么猖狂，不是分裂主义分子有力量，而主要是我们自己一度不坚决，措施软弱所造成的。基层干部、人民群众对达赖分裂活动早就有警惕，他们曾一再要求我们明确态度，带领他们作坚决的反分裂、反倒退斗争，当我们一度态度不坚决时，他们曾怀疑共产党是不是不依靠他们了。我们应当坚信，广大群众是我们开展反分裂斗争的基础力量和有力保证。自治区地五次党代会对反分裂斗争态度坚决，方针明确，措施有力，只要我们</w:t>
      </w:r>
      <w:r w:rsidRPr="00912380">
        <w:rPr>
          <w:rFonts w:ascii="仿宋" w:eastAsia="仿宋" w:hAnsi="仿宋" w:cs="宋体" w:hint="eastAsia"/>
          <w:color w:val="666666"/>
          <w:kern w:val="0"/>
          <w:sz w:val="30"/>
          <w:szCs w:val="30"/>
        </w:rPr>
        <w:lastRenderedPageBreak/>
        <w:t>干部带头，广大群众就会积极响应，我们就能顺利开展与达赖集团的斗争。</w:t>
      </w:r>
    </w:p>
    <w:p w:rsidR="00912380" w:rsidRPr="00912380" w:rsidRDefault="00912380" w:rsidP="00912380">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（四）加强学校工作和对青少年的教育</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达赖集团采取各种手段吸引了一大批青少年外出到他办的学校上学，接受分裂主义“藏独”思想的教育，培养“藏独”后备军。区内学生有戴着红领巾到寺庙添油上香的，甚至有为达赖集团的反动宣传所蒙蔽，同情参与分裂活动的。几十年以后，分裂主义势力是消弱了，还是扩大了？我们的一部分青少年会成为社会主义接班人，还是分裂主义势力的继承者？这是值得我们深思的一个问题。要保证西藏的社会主义事业后继有人，我们必须不断加强对青少年一代的教育，这是我们面临的一项重大的长期战略任务。全社会都要重视这项工作，不断净化青少年成长的外部环境。共青团要充分发挥团结教育青少年的作用，做好工作。有关部门特别是教育部门要切实担负起培养接班人的重任，采取有利措施，使西藏的青少年健康成长。对一些在讲台上对学生灌输“藏独”思想的教师一要教育二要清理；对将子女送往境外达赖集团学校读书的居民、农牧民群众要加强教育；对机关党员、干部职工的子女要限期接回，不接回的要严肃处理，并注销该子女的户口；对在境外达赖集团所办学校上学，返回西藏就业的，必须从严控制，党政机关、要害部门一律不得录用，对已就业的要认真审查，区别对待，政治背景不清的表现不好的要坚决清除。</w:t>
      </w:r>
    </w:p>
    <w:p w:rsidR="00912380" w:rsidRPr="00912380" w:rsidRDefault="00912380" w:rsidP="00912380">
      <w:pPr>
        <w:widowControl/>
        <w:shd w:val="clear" w:color="auto" w:fill="FFFFFF"/>
        <w:spacing w:line="330" w:lineRule="atLeast"/>
        <w:ind w:left="0" w:right="0" w:firstLine="36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lastRenderedPageBreak/>
        <w:t>（五）通过外交和外宣途径，做好重点国家和国际组织的工作</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对印度、尼泊尔这类达赖集团的大本营和外逃藏人比较集中的国家，要坚持不懈地对其做工作，促使其将达赖集团的活动限制在一定的范围内。对美、英、法等与达赖集团关系较密切的国家，要防范他们根据自己的需要打“西藏”牌。特别关注一些在西藏问题上做文章的国际组织或会议的动向，力求防止其通过支持达赖集团或“西藏独立”的提案。</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为掌握达赖集团和境外藏胞的动态，并有针对性地加强工作，建议请中央考虑，凡是有藏胞居住的所在国家的我大使馆都选派一名藏族外交官，从事加强对旅居国外藏胞的联系和工作。</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t>达赖集团争取“西藏独立”在很大程度上寄希望与国际力量的支持，因此，争取国际社会更广泛、更客观地了解西藏情况和我们的政策，扭转一些人的偏见，是对达赖集团斗争的重要一环。从西藏近年来外宣工作的实际看，邀请一些对华友好或对我不抱明显敌意和偏见的外国知名人士，尤其是西藏问题专家访藏，并通过他们向国际社会介绍西藏的发展变化，对让世界各国人民和政府客观地了解西藏起到较好效果。此外，为加强和改造我区广电事业明显处于劣势的状况，建议中央应加大对西藏广电事业的投资力度，支持西藏广播电视事业的加快发展，以适应反渗透的需要。</w:t>
      </w:r>
    </w:p>
    <w:p w:rsidR="00912380" w:rsidRPr="00912380" w:rsidRDefault="00912380" w:rsidP="00912380">
      <w:pPr>
        <w:widowControl/>
        <w:shd w:val="clear" w:color="auto" w:fill="FFFFFF"/>
        <w:spacing w:line="330" w:lineRule="atLeast"/>
        <w:ind w:left="0" w:right="0" w:firstLine="600"/>
        <w:jc w:val="left"/>
        <w:rPr>
          <w:rFonts w:ascii="微软雅黑" w:eastAsia="微软雅黑" w:hAnsi="微软雅黑" w:cs="宋体" w:hint="eastAsia"/>
          <w:color w:val="666666"/>
          <w:kern w:val="0"/>
          <w:szCs w:val="21"/>
        </w:rPr>
      </w:pPr>
      <w:r w:rsidRPr="00912380">
        <w:rPr>
          <w:rFonts w:ascii="仿宋" w:eastAsia="仿宋" w:hAnsi="仿宋" w:cs="宋体" w:hint="eastAsia"/>
          <w:color w:val="666666"/>
          <w:kern w:val="0"/>
          <w:sz w:val="30"/>
          <w:szCs w:val="30"/>
        </w:rPr>
        <w:lastRenderedPageBreak/>
        <w:t>国家的统一、人民的团结，这是我们事业必定要胜利的根本保证。实现中国的全面振兴，建设一个强大繁荣的国家，这是百年来我们各族人民梦寐以求的愿望。让我们在邓小平同志建设有中国特色社会主义理论和党的基本路线的指导下，在以江泽民同志为核心的党中央领导下，珍惜大好机遇，加强民族团结，维护祖国统一，坚决反对分裂，排除一切干扰，我们一定要加快建设社会主义新西藏的步伐，我们一定要实现中华民族的强国梦！</w:t>
      </w:r>
    </w:p>
    <w:p w:rsidR="00650633" w:rsidRPr="00912380" w:rsidRDefault="00912380"/>
    <w:sectPr w:rsidR="00650633" w:rsidRPr="00912380" w:rsidSect="002E7A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2380"/>
    <w:rsid w:val="00183461"/>
    <w:rsid w:val="002E7A2D"/>
    <w:rsid w:val="00432F65"/>
    <w:rsid w:val="007D7F4A"/>
    <w:rsid w:val="008772D2"/>
    <w:rsid w:val="00912380"/>
    <w:rsid w:val="00B75E49"/>
    <w:rsid w:val="00C34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210" w:right="2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A2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4FF6"/>
    <w:rPr>
      <w:rFonts w:eastAsia="宋体"/>
      <w:b/>
      <w:bCs/>
      <w:sz w:val="21"/>
    </w:rPr>
  </w:style>
  <w:style w:type="paragraph" w:styleId="a4">
    <w:name w:val="Normal (Web)"/>
    <w:basedOn w:val="a"/>
    <w:uiPriority w:val="99"/>
    <w:semiHidden/>
    <w:unhideWhenUsed/>
    <w:rsid w:val="00912380"/>
    <w:pPr>
      <w:widowControl/>
      <w:spacing w:before="100" w:beforeAutospacing="1" w:after="100" w:afterAutospacing="1" w:line="240" w:lineRule="auto"/>
      <w:ind w:left="0" w:right="0"/>
      <w:jc w:val="left"/>
    </w:pPr>
    <w:rPr>
      <w:rFonts w:ascii="宋体" w:eastAsia="宋体" w:hAnsi="宋体" w:cs="宋体"/>
      <w:kern w:val="0"/>
      <w:sz w:val="24"/>
      <w:szCs w:val="24"/>
    </w:rPr>
  </w:style>
  <w:style w:type="character" w:customStyle="1" w:styleId="apple-converted-space">
    <w:name w:val="apple-converted-space"/>
    <w:basedOn w:val="a0"/>
    <w:rsid w:val="00912380"/>
  </w:style>
</w:styles>
</file>

<file path=word/webSettings.xml><?xml version="1.0" encoding="utf-8"?>
<w:webSettings xmlns:r="http://schemas.openxmlformats.org/officeDocument/2006/relationships" xmlns:w="http://schemas.openxmlformats.org/wordprocessingml/2006/main">
  <w:divs>
    <w:div w:id="7784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lolo</cp:lastModifiedBy>
  <cp:revision>1</cp:revision>
  <dcterms:created xsi:type="dcterms:W3CDTF">2015-03-26T10:16:00Z</dcterms:created>
  <dcterms:modified xsi:type="dcterms:W3CDTF">2015-03-26T10:16:00Z</dcterms:modified>
</cp:coreProperties>
</file>